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13F" w:rsidRDefault="006F213F" w:rsidP="006F213F">
      <w:pPr>
        <w:rPr>
          <w:rFonts w:eastAsia="Times New Roman"/>
          <w:lang w:val="uk-UA"/>
        </w:rPr>
      </w:pPr>
    </w:p>
    <w:p w:rsidR="006F213F" w:rsidRPr="006F213F" w:rsidRDefault="006F213F" w:rsidP="006F213F">
      <w:pPr>
        <w:jc w:val="center"/>
        <w:rPr>
          <w:rFonts w:eastAsia="Times New Roman"/>
          <w:lang w:val="uk-UA"/>
        </w:rPr>
      </w:pPr>
      <w:r w:rsidRPr="006F213F">
        <w:rPr>
          <w:rFonts w:ascii="Times New Roman" w:hAnsi="Times New Roman" w:cs="Times New Roman"/>
          <w:sz w:val="24"/>
          <w:szCs w:val="24"/>
        </w:rPr>
        <w:t>Лекція</w:t>
      </w:r>
    </w:p>
    <w:p w:rsidR="006F213F" w:rsidRPr="006F213F" w:rsidRDefault="006F213F" w:rsidP="006F213F">
      <w:pPr>
        <w:rPr>
          <w:rFonts w:ascii="Times New Roman" w:hAnsi="Times New Roman" w:cs="Times New Roman"/>
          <w:sz w:val="24"/>
          <w:szCs w:val="24"/>
        </w:rPr>
      </w:pPr>
      <w:r w:rsidRPr="006F213F">
        <w:rPr>
          <w:rFonts w:eastAsia="Times New Roman"/>
        </w:rPr>
        <w:t>Комбінативна мінливість</w:t>
      </w:r>
      <w:proofErr w:type="gramStart"/>
      <w:r w:rsidRPr="006F213F">
        <w:rPr>
          <w:rFonts w:eastAsia="Times New Roman"/>
        </w:rPr>
        <w:t>.М</w:t>
      </w:r>
      <w:proofErr w:type="gramEnd"/>
      <w:r w:rsidRPr="006F213F">
        <w:rPr>
          <w:rFonts w:eastAsia="Times New Roman"/>
        </w:rPr>
        <w:t>у</w:t>
      </w:r>
      <w:r w:rsidRPr="006F213F">
        <w:rPr>
          <w:rFonts w:ascii="Times New Roman" w:hAnsi="Times New Roman" w:cs="Times New Roman"/>
          <w:sz w:val="24"/>
          <w:szCs w:val="24"/>
        </w:rPr>
        <w:t>таційна мінливість. Види мутацій</w:t>
      </w:r>
      <w:proofErr w:type="gramStart"/>
      <w:r w:rsidRPr="006F213F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6F213F">
        <w:rPr>
          <w:rFonts w:ascii="Times New Roman" w:hAnsi="Times New Roman" w:cs="Times New Roman"/>
          <w:sz w:val="24"/>
          <w:szCs w:val="24"/>
        </w:rPr>
        <w:t xml:space="preserve">утагени. </w:t>
      </w:r>
    </w:p>
    <w:tbl>
      <w:tblPr>
        <w:tblW w:w="5000" w:type="pct"/>
        <w:tblCellSpacing w:w="0" w:type="dxa"/>
        <w:tblBorders>
          <w:bottom w:val="single" w:sz="6" w:space="0" w:color="586044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15"/>
      </w:tblGrid>
      <w:tr w:rsidR="006F213F" w:rsidRPr="006F213F" w:rsidTr="006F213F">
        <w:trPr>
          <w:tblCellSpacing w:w="0" w:type="dxa"/>
        </w:trPr>
        <w:tc>
          <w:tcPr>
            <w:tcW w:w="0" w:type="auto"/>
            <w:vAlign w:val="center"/>
            <w:hideMark/>
          </w:tcPr>
          <w:p w:rsidR="006F213F" w:rsidRPr="006F213F" w:rsidRDefault="006F213F" w:rsidP="006F2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Мінливість — здатність живих організмів набувати нових ознак, відмінних від батьківських, і їхніх стані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у процесі індивідуального розвитку. Мінливість є протилежним процесом спадковості. Завдяки мінливості утворюються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нов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 види і відбувається історичний розвиток біосфери в цілому.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Мінливість зумовлюється варіюванням генотипі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та умов довкілля. Найчастіше ці дві причини діють спільно, і особини певної популяції або виду ві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ізняються між собою за багатьма ознаками.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ізними ознаками розрізняють декілька типів мінливості: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1.    Спадкову й неспадкову (модифікаційну або фенотипну).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2.    Індивідуальну (відмінність між окремими особинами) й групову (між групами особин, наприклад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ізними популяціями певного виду). Групова мінливість є похідною від індивідуальної.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3.    Які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сну й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кількісну.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4.    Спрямовану й неспрямовану.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Спадкова мінливість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пов’язана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зі змінами генотипу. Вона поділяється на комбінативну і мутаційну.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Комбінативна мінливість — це поява нових поєднань ознак унаслідок перекомбінації генів (нових поєднань генів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генотипі).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Комбінативна мінливість виникає в організмів у результаті трьох основних процесів, незалежних один від одного.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Причини комбінативної мінливості: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1.    Незалежне розходження хромосом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 час мейозу.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2.    Випадкове сполучення хромосом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 час запліднення.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3.    Кросинговер.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Процес формування кросоверних хромосом називають рекомбінацією. Він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ізко підвищує різноманітність гамет.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результаті комбінативної мінливості спадкові фактори (гени) не змінюються, але виникають їхні нові поєднання, що призводить до появи організмів з іншим генотипом і фенотипом (гібридів). Нові комбінації генів виникають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часто й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легко, але так само легко й руйнуються.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Джерелом комбінативної мінливості є статеве розмноження організмів, унаслідок якого виникає велика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ізноманітність генотипів. Кожен організм має велику кількість генів, тому комбінування генів при статевому розмноженні веде до формування нового унікального генотипу та фенотипу.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 кожного потомка є ознаки, що властиві для батька й матері. Але навіть серед найближчих родичів не можна відшукати двох абсолютно однакових людей (виключення — однояйцеві близнюки).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У чому ж полягають причини такої великої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ізноманітності? Вони полягають у явищі комбінативної мінливості.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Проте комбінативна мінливість виникає у багатьох організмі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, які розмножуються нестатево. Наприклад, у мікроорганізмів виникли своє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ідні механізми, що призводять до комбінативної мінливості,— трансформація і трансдукція. У прокаріотів можлива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передача спадкової інформації від клітини до клітини за участю вірусів-бактеріофагів. Це свідчить про велике значення комбінативної мінливості для еволюції та видоутворення. Ч. Дарвін надавав комбінативній мінливості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великого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значення, вважаючи, що разом із природним добором їй належить важлива роль у створенні нових форм (як у природі, так і в господарстві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людини). Проте виникнення видів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у результаті тільки гібридизації — явище дуже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ідкісне.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Із комбінативною мінливістю пов’язане явище гетерозису.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Гетерозис (від грец. heteroisis — видозміни, перетворення), або гібридна сила,— явище, коли перше покоління гібридів, одержаних у результаті неспорідненого схрещування, має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ідвищені життєздатність, продуктивність, ріст, стійкість проти шкідників, хвороб тощо.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Комбінативна мінливість не призводить до значних змін генотипу, що потрібні для виникнення нових видів. Такі зміни виникають унаслідок мутацій.</w:t>
            </w:r>
          </w:p>
          <w:p w:rsidR="006F213F" w:rsidRPr="006F213F" w:rsidRDefault="006F213F" w:rsidP="006F21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Мутаційна мінливість. Види мутацій</w:t>
            </w:r>
          </w:p>
          <w:p w:rsidR="006F213F" w:rsidRPr="006F213F" w:rsidRDefault="006F213F" w:rsidP="006F2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Мутаційна мінливість — це поява нових ознак в організмі внаслідок раптових змін структури спадкових одиниць (гені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, хромосом) та успадкування цих змін.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Мутація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(латин. mutatio — зміна) — це зміна, що зумовлена реорганізацією структур відтворення, перебудовою ге¬нетичного апарату. Мутації виникають раптово, що іноді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ізко відрізняє організм від вихідної форми.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Мутації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— це якісні та структурні зміни генетичного матеріалу, які передаються від покоління до покоління.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Ботанікам та зоологам такі змі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ни були відомі дуже здавна. Мутаційній мінливості присвятили свої роботи С. I. Коржинський і Г. де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Фр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із. Термін «мутація» був запропонований Гуго де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Фр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ізом у 1901 році.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                                                             </w:t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Довідка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Коржинський Сергій Іванович (1861–1900) — російський ботанік, один із засновників фітоценології, незалежно від Гуго де Фріза обґрунтував мутаційну теорію («теорію гетерогенезу»), протиставив її дарвінізму.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Мутаційна мінливість є явищем, спільним для організмів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ізного рівня організації. На сьогоднішній день відомі мутації у всіх класів тварин, рослин і вірусів. Існує багато мутацій і в людини.</w:t>
            </w:r>
          </w:p>
          <w:p w:rsidR="006F213F" w:rsidRPr="006F213F" w:rsidRDefault="006F213F" w:rsidP="006F2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Закон гомологічних рядів спадкової мінливості. Мутаційна теорія</w:t>
            </w:r>
          </w:p>
          <w:p w:rsidR="006F213F" w:rsidRPr="006F213F" w:rsidRDefault="006F213F" w:rsidP="006F2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Вивчаючи мінливість ознак у злакі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та інших родин, М. І. Вавилов виявив, що: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1.   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Види та роди, генетично близькі між собою, характеризуються подібними рядами спадкової мінливості з такою правильністю, що, знаючи ряд форм одного виду, можна передбачити наявність подібних форм в інших близьких видів та родів. Чим ближче генетично розташовані в загальній системі роди та ліннеони, тим повніше тотожність у рядах їхньо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ї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інливості.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2.   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ілі родини рослин характеризуються певним циклом мінливості, що відбувається через усі роди, які утворюють родину.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Хоча спочатку закон стосувався мінливості в рослин, М. І.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Вавилов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указав на можливість застосування його до тварин.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Згідно із законом М. І. Вавилова, у тварин мають траплятися фенотипи, що аналогічні спадковим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хворобам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людини. Дійсно, багато патологічних станів, що виявлені у тварин,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можуть бути моделями спадкових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хвороб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людини. Так, у собак спостерігається гемофілія, яка зчеплена зі статтю. Альбінізм виявили у багатьох видів гризунів,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ішок, собак, птахів і плазунів. Для вивчення м’язової дистрофії використовують мишей, велику рогату худобу, коней; епілепсії — кролей, пацюків, мишей; аномалій у будові ока — гризунів, собак, свиней та інших тварин. Спадкова глухота існує у гвінейських свинок, мишей і собак. Вади будови обличчя людини, що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є гомологами заячої губи (розщілини верхньої губи) та вовчої пащі (розщілини верхньої щелепи і твердого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іднебіння), спостерігаються у лицьовому відділі черепа мишей, собак, свиней. На спадкові хвороби обміну речовин в організмі, наприклад ожиріння й цукровий діабет, хворіють також миші.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                                   </w:t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Основні положення мутаційної теорії Гуго де </w:t>
            </w:r>
            <w:proofErr w:type="gramStart"/>
            <w:r w:rsidRPr="006F213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Фр</w:t>
            </w:r>
            <w:proofErr w:type="gramEnd"/>
            <w:r w:rsidRPr="006F213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іза: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мутації виникають дискретно;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нові форми є константними, найчастіше рецесивними;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мутація — це завжди якісні зміни;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мутації різнонаправлені (можуть бути корисними, шкідливими або нейтральними);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ступінь вияву мутацій залежить від величини вибірки організмів, що вивчаються;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•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одні й ті самі мутації можуть виникати повторно.</w:t>
            </w:r>
            <w:r w:rsidRPr="006F21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 мутаційною мінливістю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пов’язана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еволюція — процес утворення нових видів, сортів і порід. Мутаційна мінливість приймається синтетичною теорією еволюції як основа природного добору.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                                                         </w:t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Види мутацій</w:t>
            </w:r>
          </w:p>
          <w:p w:rsidR="006F213F" w:rsidRPr="006F213F" w:rsidRDefault="006F213F" w:rsidP="006F2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1.    </w:t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Генні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(точкові) мутації — зміни нуклеотидної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посл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ідовності ДНК унаслідок помилок реплікації. У результаті таких мутацій змінюється амінокислотна послідовність білка, який кодується геном, і, як наслідок, змінюються його властивості.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Прикладом генної мутації є деамінування цитозину в молекулах ДНК та утворення пари У–Г замість канонічної пари Ц–Г. Це зумовлюється деамінуванням цитозину внаслідок спонтанних хімічних реакцій. Мутації мають неспрямований характер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і виникають випадково — будь-який ген може мутувати у будь-який момент.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За характером прояву розрізняють генні мутації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домінантні;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субдомінантні (виявляються частково);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рецесивні.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2.    </w:t>
            </w:r>
            <w:r w:rsidRPr="006F213F">
              <w:rPr>
                <w:rFonts w:ascii="Times New Roman" w:hAnsi="Times New Roman" w:cs="Times New Roman"/>
                <w:b/>
                <w:sz w:val="24"/>
                <w:szCs w:val="24"/>
              </w:rPr>
              <w:t>Хромосомні мутації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(хромо¬сомні аберації) — зміни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структур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 хромосом, що виникають унаслідок їх перебудови (розриву хромосоми з утворенням фрагментів, які потім об’єд¬нуються, але при цьому нормальна структура хромосоми не відновлюєть¬ся). Розрізняють чотири основні типи хромосомн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 аберацій: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•    делеція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нестача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•    под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воєння (дуплікація);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інверсії;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транслокації.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Делеція (нестача) виникає внаслідок утрати хромосомою тієї чи іншої ділянки. Нестача в середній частині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хромо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соми призводить організм до загибелі, втрата незначних ділянок спричинює зміни спадкових властивостей. Так, за нестачі ділянки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з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однієї з хромосом,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проростки кукурудзи вияв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ляються позбавленими хлорофілу.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Дуплікація (подвоєння) пов’язана з приєднанням зайвого дублюючого ві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ізка хромосоми. Дуплікації призводять до виникнення нових ознак. Наприклад, у дрозофіли ген смужкоподібних очей характеризується мозаїчною мутацією (такі організми називаються мозаїками). Мозаїками є люди, у яких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ізний колір очей, або тварини певної масті,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яких на тілі з’являються пля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ми іншого кольору. Не виключено,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що соматичні мутації, які впли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вають на метаболізм, є однією з причин старіння та злоякісних новоутворень.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3.    Геномні мутації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пов’язан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 зі зміною кількості наборів хромосом.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Гаплоїдний набі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хромосом, а також сукупність генів, що містяться у гаплоїдному наборі хромосом, називають геномом.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Полі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плоїд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ія — це кратне збільшення хромосомного набору в результаті порушення мейозу (наприклад 4n). У селекційній практиці з мет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ою отри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мання полі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плоїд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ів на рослини діють критичними температурами, йонізуючим випромінюванням, хімічними речовинами (найбільш поширений — алкалоїд колхіцин). Культурні рослини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у більшості — полі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плоїди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. Поліплоїдні форми відомі також у тварин (наприклад тутовий шовкопряд).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Організми, що виникають у результаті збільшення кількості хромосом одного генома, називаються автоплоїдними. Інша форма поліплоїдії — алоплоїдія (збільшення кіль¬кості хромосом двох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ізних геномів). Алоплоїди штучно отримані при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ібридизації. Так, Г. Д. Карпеченко створив алополіплоїдний гібрид редьки і капусти.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У результаті порушення мейозу і мітозу кількість хромосом може змінюватися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і ставати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некратною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гаплоїдному набору. Анеуплоїдія (гетероплоїдія) — змі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кількості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хромосом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в одній або декількох парах (наприклад 2n + 1). Таким прикладом є явище трисомії, коли яка-небудь із хромосом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геноти¬пі має не дві, а три гомологічні хро¬мосоми. Якщо відбувається трисомія за однією парою хромосом, то такий організм називають трисоміком, і його хромосомний набі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буде 2n + 1 (наприклад, люди з хворобою Дауна — трисоміки за 21-ю парою хромосом). Трисоміки найчас¬тіше нежиттєздатні, бо вони мають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геном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 ряд патологічних змін. Прикладом гетероплоїдії є також моносомія (втрата однієї хромосоми з пари у диплоїдному наборі — 2n – 1), такі організми називають моносоміками. Нулісомія — це явище, коли відсутні обидві хромосоми в парі. Нулісоміки, як правило, нежиттєздатні.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Мутагени — фізичні й хімічні чинники, що спричинюють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ійкі спадкові зміни — мутації. Мутагенна дія властива йонізуючому та ультрафіолетовому опроміненню, різним природним (наприклад колхіцин) та штучним (нітрозопохідні сечовини, азотиста кислота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тощо) хімічним сполукам.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Мутагенез є наслідком пошкоджень у молекулах ДНК, пошкоджень хромосом або порушень процесі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поділу клітин.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Тривалий час причини мутацій залишалися нез’ясованими. Вперше штучні мутації були одержані в 1925 р. Г. А. Надсеном та Г. С. Філіпповим у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іжджів дією радіоактивного випромінювання радію. У 1927 р. Герман Меллер одержав мутації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 мухи-дрозофіли дією рентгенівських променів. Здатність хімічних речовин спричинювати мутації (дією йоду на дрозофіл) відкрита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1932 р. В. В. Сахаровим.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У мух, що розвинулися з цих личинок, частота мутацій виявилася в кілька разів вищою, ніж у контрольних особин.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Мутагени широко застосовуються в селекції для отримання нових штамів мікроорганізмі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сортів рослин, а також у генетичних експериментах. Якщо мутагени потрапляють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орган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ізму людини, то вони можуть спричинювати появу патологій, наприклад злоякісних пухлин. Саме через це в багатьох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країнах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усі хімічні сполуки перевіряють на наявність мутагенів. Також контролюється наявність мутагенів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у навколишньому середовищі.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Мутагени універсальні, тобто вони можуть спричинювати мутації у будь-якого біологічного виду. Дія мутагенних чинників неспрямована: один чинник, діючи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з однаковою силою на генетично ідентичні організми, може спричинити різні зміни,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і навпаки, різні мутагени можуть спричинити в різних видів однакові мутації.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Класифікація мутагенів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З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а походженням: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ендогенні (утворюються в процесі життєдіяльності організму);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•    екзогенні (усі інші фактори,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тому числі й умови навколишнього середовища).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За природою виникнення мутагени класифікують на фізичні, хімічні та біологічні.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Фізичні мутагени: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йонізуюче випромінювання;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радіоактивний розпад;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ультрафіолетове випромінювання;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надмірно висока або низька температура.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Хімічні мутагени: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окисники та відновники (нітрати, нітрити, активні форми кисню);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алкілуючі реагенти (йодацетамід);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пестициди (гербіциди, фунгіциди);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деякі харчові добавки (ароматичні вуглеводні, цикламати);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продукти переробки нафти;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органічні розчинники;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лікарські препарати (препарати ртуті, імунодепресанти).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До хімічних мутагенів умовно можна віднести і ряд вірусів (мутагенним чинником вірусів є їхні нуклеїнові кислоти — ДНК або РНК).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Біологічні мутагени: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•    специфічні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посл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ідовності ДНК — мігруючі генетичні елементи;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деякі віруси (вірус кору, краснухи, грипу);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продукти обміну речовин (продукти окислення ліпідів);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антигени деяких мікроорганізмів.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Мутації по¬діляють на спонтанні та індуковані. Спонтанними називають мутації, що виникають 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ід впливом невідомих при¬родних факторів, найчастіше як ре¬зультат помилок при рекомбінації ДНК. Індуковані мутації спричиняються спрямованою дією чинників, що підвищують мутаційний про¬цес.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Індукований мутагенез — це виникнення спадкових змін під впливом спрямованої дії факторів зовнішнього і внутрішнього середовищ.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Спонтанний мутагенез — виникнення мутацій без установлених причин.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Частота виникнення мутацій залежить від: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генотипу організму;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фази онтогенезу;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стадії онтогенезу;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    стадії гаметогенезу;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мітотичного і мейотичного циклі</w:t>
            </w:r>
            <w:proofErr w:type="gramStart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213F">
              <w:rPr>
                <w:rFonts w:ascii="Times New Roman" w:hAnsi="Times New Roman" w:cs="Times New Roman"/>
                <w:sz w:val="24"/>
                <w:szCs w:val="24"/>
              </w:rPr>
              <w:t xml:space="preserve"> хромосом;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  <w:t>•    хімічної будови окремих ділянок хромосом та ін.</w:t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F213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</w:tbl>
    <w:p w:rsidR="000D69EE" w:rsidRDefault="000D69EE"/>
    <w:sectPr w:rsidR="000D6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6F213F"/>
    <w:rsid w:val="000D69EE"/>
    <w:rsid w:val="006F2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60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8340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4" w:color="FFF61E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2105</Words>
  <Characters>12003</Characters>
  <Application>Microsoft Office Word</Application>
  <DocSecurity>0</DocSecurity>
  <Lines>100</Lines>
  <Paragraphs>28</Paragraphs>
  <ScaleCrop>false</ScaleCrop>
  <Company/>
  <LinksUpToDate>false</LinksUpToDate>
  <CharactersWithSpaces>14080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2017-10-02T16:51:00Z</dcterms:created>
  <dcterms:modified xsi:type="dcterms:W3CDTF">2017-10-02T16:59:00Z</dcterms:modified>
</cp:coreProperties>
</file>